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Паллиативная помощь – это активная, всеобъемлющая помощь пациентам, страдающим заболеваниями, которые не поддаются излечению. Главной задачей паллиативной помощи является купирование боли и других симптомов, а также решение социальных, психологических и духовных проблем, обеспечение максимально высокого качества жизни пациенту и его близким. Паллиативная помощь может оказываться в амбулаторных или стационарных условиях.  </w:t>
      </w:r>
    </w:p>
    <w:p w:rsidR="0036416C" w:rsidRPr="0036416C" w:rsidRDefault="0036416C" w:rsidP="0036416C">
      <w:pPr>
        <w:spacing w:before="100" w:beforeAutospacing="1" w:after="100" w:afterAutospacing="1" w:line="240" w:lineRule="auto"/>
        <w:jc w:val="center"/>
        <w:rPr>
          <w:rFonts w:eastAsia="Times New Roman" w:cs="Times New Roman"/>
          <w:sz w:val="24"/>
          <w:szCs w:val="24"/>
          <w:lang w:eastAsia="ru-RU"/>
        </w:rPr>
      </w:pPr>
      <w:r w:rsidRPr="0036416C">
        <w:rPr>
          <w:rFonts w:eastAsia="Times New Roman" w:cs="Times New Roman"/>
          <w:b/>
          <w:bCs/>
          <w:sz w:val="24"/>
          <w:szCs w:val="24"/>
          <w:lang w:eastAsia="ru-RU"/>
        </w:rPr>
        <w:t>Паллиативная помощь взрослому населению</w:t>
      </w:r>
      <w:r w:rsidRPr="0036416C">
        <w:rPr>
          <w:rFonts w:eastAsia="Times New Roman" w:cs="Times New Roman"/>
          <w:sz w:val="24"/>
          <w:szCs w:val="24"/>
          <w:lang w:eastAsia="ru-RU"/>
        </w:rPr>
        <w:t xml:space="preserve">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Оказание паллиативной помощи в России регулируется приказом Минздрава № 187н «Об утверждении Порядка оказания паллиативной медицинской помощи взрослому населению».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b/>
          <w:bCs/>
          <w:sz w:val="24"/>
          <w:szCs w:val="24"/>
          <w:lang w:eastAsia="ru-RU"/>
        </w:rPr>
        <w:t>Цели и задачи паллиативной помощи:</w:t>
      </w:r>
      <w:r w:rsidRPr="0036416C">
        <w:rPr>
          <w:rFonts w:eastAsia="Times New Roman" w:cs="Times New Roman"/>
          <w:sz w:val="24"/>
          <w:szCs w:val="24"/>
          <w:lang w:eastAsia="ru-RU"/>
        </w:rPr>
        <w:t xml:space="preserve"> </w:t>
      </w:r>
    </w:p>
    <w:p w:rsidR="0036416C" w:rsidRPr="0036416C" w:rsidRDefault="0036416C" w:rsidP="0036416C">
      <w:pPr>
        <w:numPr>
          <w:ilvl w:val="0"/>
          <w:numId w:val="1"/>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адекватное обезболивание и купирование тяжелых симптомов заболевания; </w:t>
      </w:r>
    </w:p>
    <w:p w:rsidR="0036416C" w:rsidRPr="0036416C" w:rsidRDefault="0036416C" w:rsidP="0036416C">
      <w:pPr>
        <w:numPr>
          <w:ilvl w:val="0"/>
          <w:numId w:val="1"/>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психологическая поддержка больного и его родственников, ухаживающих за ним; </w:t>
      </w:r>
    </w:p>
    <w:p w:rsidR="0036416C" w:rsidRPr="0036416C" w:rsidRDefault="0036416C" w:rsidP="0036416C">
      <w:pPr>
        <w:numPr>
          <w:ilvl w:val="0"/>
          <w:numId w:val="1"/>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выработка отношения к смерти как к закономерному этапу жизненного пути человека; </w:t>
      </w:r>
    </w:p>
    <w:p w:rsidR="0036416C" w:rsidRPr="0036416C" w:rsidRDefault="0036416C" w:rsidP="0036416C">
      <w:pPr>
        <w:numPr>
          <w:ilvl w:val="0"/>
          <w:numId w:val="1"/>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решение социально-юридических и этических вопросов, которые возникают в связи с тяжелой болезнью и приближением смерти человека.</w:t>
      </w:r>
    </w:p>
    <w:p w:rsidR="0036416C" w:rsidRPr="0036416C" w:rsidRDefault="0036416C" w:rsidP="0036416C">
      <w:pPr>
        <w:spacing w:after="0" w:line="240" w:lineRule="auto"/>
        <w:jc w:val="left"/>
        <w:rPr>
          <w:rFonts w:eastAsia="Times New Roman" w:cs="Times New Roman"/>
          <w:sz w:val="24"/>
          <w:szCs w:val="24"/>
          <w:lang w:eastAsia="ru-RU"/>
        </w:rPr>
      </w:pPr>
      <w:r w:rsidRPr="0036416C">
        <w:rPr>
          <w:rFonts w:eastAsia="Times New Roman" w:cs="Times New Roman"/>
          <w:b/>
          <w:bCs/>
          <w:sz w:val="24"/>
          <w:szCs w:val="24"/>
          <w:lang w:eastAsia="ru-RU"/>
        </w:rPr>
        <w:t>Направление в паллиативное учреждение можно получить:</w:t>
      </w:r>
      <w:r w:rsidRPr="0036416C">
        <w:rPr>
          <w:rFonts w:eastAsia="Times New Roman" w:cs="Times New Roman"/>
          <w:sz w:val="24"/>
          <w:szCs w:val="24"/>
          <w:lang w:eastAsia="ru-RU"/>
        </w:rPr>
        <w:t xml:space="preserve"> </w:t>
      </w:r>
    </w:p>
    <w:p w:rsidR="0036416C" w:rsidRPr="0036416C" w:rsidRDefault="0036416C" w:rsidP="0036416C">
      <w:pPr>
        <w:numPr>
          <w:ilvl w:val="0"/>
          <w:numId w:val="2"/>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у врача-онколога при наличии </w:t>
      </w:r>
      <w:proofErr w:type="spellStart"/>
      <w:r w:rsidRPr="0036416C">
        <w:rPr>
          <w:rFonts w:eastAsia="Times New Roman" w:cs="Times New Roman"/>
          <w:sz w:val="24"/>
          <w:szCs w:val="24"/>
          <w:lang w:eastAsia="ru-RU"/>
        </w:rPr>
        <w:t>гистологически</w:t>
      </w:r>
      <w:proofErr w:type="spellEnd"/>
      <w:r w:rsidRPr="0036416C">
        <w:rPr>
          <w:rFonts w:eastAsia="Times New Roman" w:cs="Times New Roman"/>
          <w:sz w:val="24"/>
          <w:szCs w:val="24"/>
          <w:lang w:eastAsia="ru-RU"/>
        </w:rPr>
        <w:t xml:space="preserve"> верифицированного диагноза; </w:t>
      </w:r>
    </w:p>
    <w:p w:rsidR="0036416C" w:rsidRPr="0036416C" w:rsidRDefault="0036416C" w:rsidP="0036416C">
      <w:pPr>
        <w:numPr>
          <w:ilvl w:val="0"/>
          <w:numId w:val="2"/>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у участкового врача-терапевта; </w:t>
      </w:r>
    </w:p>
    <w:p w:rsidR="0036416C" w:rsidRPr="0036416C" w:rsidRDefault="0036416C" w:rsidP="0036416C">
      <w:pPr>
        <w:numPr>
          <w:ilvl w:val="0"/>
          <w:numId w:val="2"/>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у врача общей практики при наличии заключения врача-онколога об </w:t>
      </w:r>
      <w:proofErr w:type="spellStart"/>
      <w:r w:rsidRPr="0036416C">
        <w:rPr>
          <w:rFonts w:eastAsia="Times New Roman" w:cs="Times New Roman"/>
          <w:sz w:val="24"/>
          <w:szCs w:val="24"/>
          <w:lang w:eastAsia="ru-RU"/>
        </w:rPr>
        <w:t>инкурабельности</w:t>
      </w:r>
      <w:proofErr w:type="spellEnd"/>
      <w:r w:rsidRPr="0036416C">
        <w:rPr>
          <w:rFonts w:eastAsia="Times New Roman" w:cs="Times New Roman"/>
          <w:sz w:val="24"/>
          <w:szCs w:val="24"/>
          <w:lang w:eastAsia="ru-RU"/>
        </w:rPr>
        <w:t xml:space="preserve"> заболевания и необходимости проведения симптоматического и обезболивающего лечения.</w:t>
      </w:r>
    </w:p>
    <w:p w:rsidR="0036416C" w:rsidRPr="0036416C" w:rsidRDefault="0036416C" w:rsidP="00885E1B">
      <w:pPr>
        <w:spacing w:after="0"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Чтобы попасть в паллиативное учреждение, необходимо получить соответствующее направление от лечащего врача по профилю своего заболевания.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Вместе с направлением на лечение пациенту должны выдать выписку из медицинской карты с указанием диагноза, результатов проведённых исследований, рекомендациями по дальнейшему лечению. При отсутствии морфологически подтвержденного диагноза направление выдается по решению врачебной комиссии и подписывается заведующим отделением и лечащим врачом. Помимо направления и выписки, потребуется паспорт пациента и полис обязательного медицинского страхования.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У пациента есть выбор между стационарным и домашним лечением, который закреплен законодательно: </w:t>
      </w:r>
    </w:p>
    <w:p w:rsidR="0036416C" w:rsidRPr="0036416C" w:rsidRDefault="0036416C" w:rsidP="0036416C">
      <w:pPr>
        <w:numPr>
          <w:ilvl w:val="0"/>
          <w:numId w:val="3"/>
        </w:numPr>
        <w:spacing w:before="100" w:beforeAutospacing="1" w:after="100" w:afterAutospacing="1" w:line="240" w:lineRule="auto"/>
        <w:rPr>
          <w:rFonts w:eastAsia="Times New Roman" w:cs="Times New Roman"/>
          <w:sz w:val="24"/>
          <w:szCs w:val="24"/>
          <w:lang w:eastAsia="ru-RU"/>
        </w:rPr>
      </w:pPr>
      <w:proofErr w:type="gramStart"/>
      <w:r w:rsidRPr="0036416C">
        <w:rPr>
          <w:rFonts w:eastAsia="Times New Roman" w:cs="Times New Roman"/>
          <w:sz w:val="24"/>
          <w:szCs w:val="24"/>
          <w:lang w:eastAsia="ru-RU"/>
        </w:rPr>
        <w:t xml:space="preserve">приказ Минздрава РФ от 11.03.2015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w:t>
      </w:r>
      <w:r w:rsidRPr="0036416C">
        <w:rPr>
          <w:rFonts w:eastAsia="Times New Roman" w:cs="Times New Roman"/>
          <w:sz w:val="24"/>
          <w:szCs w:val="24"/>
          <w:lang w:eastAsia="ru-RU"/>
        </w:rPr>
        <w:lastRenderedPageBreak/>
        <w:t>(пересадке) органов</w:t>
      </w:r>
      <w:proofErr w:type="gramEnd"/>
      <w:r w:rsidRPr="0036416C">
        <w:rPr>
          <w:rFonts w:eastAsia="Times New Roman" w:cs="Times New Roman"/>
          <w:sz w:val="24"/>
          <w:szCs w:val="24"/>
          <w:lang w:eastAsia="ru-RU"/>
        </w:rPr>
        <w:t xml:space="preserve"> и (или) тканей, </w:t>
      </w:r>
      <w:proofErr w:type="gramStart"/>
      <w:r w:rsidRPr="0036416C">
        <w:rPr>
          <w:rFonts w:eastAsia="Times New Roman" w:cs="Times New Roman"/>
          <w:sz w:val="24"/>
          <w:szCs w:val="24"/>
          <w:lang w:eastAsia="ru-RU"/>
        </w:rPr>
        <w:t>обращении</w:t>
      </w:r>
      <w:proofErr w:type="gramEnd"/>
      <w:r w:rsidRPr="0036416C">
        <w:rPr>
          <w:rFonts w:eastAsia="Times New Roman" w:cs="Times New Roman"/>
          <w:sz w:val="24"/>
          <w:szCs w:val="24"/>
          <w:lang w:eastAsia="ru-RU"/>
        </w:rPr>
        <w:t xml:space="preserve"> донорской крови и (или) ее компонентов в медицинских целях»; </w:t>
      </w:r>
    </w:p>
    <w:p w:rsidR="0036416C" w:rsidRPr="0036416C" w:rsidRDefault="0036416C" w:rsidP="0036416C">
      <w:pPr>
        <w:numPr>
          <w:ilvl w:val="0"/>
          <w:numId w:val="3"/>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приказ Минздрава РФ № 187н от 14.04.2015 г. «Об утверждении Порядка оказания паллиативной медицинской помощи взрослому населению».</w:t>
      </w:r>
    </w:p>
    <w:p w:rsidR="0036416C" w:rsidRPr="0036416C" w:rsidRDefault="0036416C" w:rsidP="00885E1B">
      <w:pPr>
        <w:spacing w:after="0" w:line="240" w:lineRule="auto"/>
        <w:rPr>
          <w:rFonts w:eastAsia="Times New Roman" w:cs="Times New Roman"/>
          <w:sz w:val="24"/>
          <w:szCs w:val="24"/>
          <w:lang w:eastAsia="ru-RU"/>
        </w:rPr>
      </w:pPr>
      <w:r w:rsidRPr="0036416C">
        <w:rPr>
          <w:rFonts w:eastAsia="Times New Roman" w:cs="Times New Roman"/>
          <w:sz w:val="24"/>
          <w:szCs w:val="24"/>
          <w:lang w:eastAsia="ru-RU"/>
        </w:rPr>
        <w:t>Обслуживание пациентов на дому в Севастополе осуществляет выездная патронажная служба паллиативной медицинской помощи. Специалисты такой службы проводят динамическое наблюдение за пациентами, назначают лечен</w:t>
      </w:r>
      <w:bookmarkStart w:id="0" w:name="_GoBack"/>
      <w:bookmarkEnd w:id="0"/>
      <w:r w:rsidRPr="0036416C">
        <w:rPr>
          <w:rFonts w:eastAsia="Times New Roman" w:cs="Times New Roman"/>
          <w:sz w:val="24"/>
          <w:szCs w:val="24"/>
          <w:lang w:eastAsia="ru-RU"/>
        </w:rPr>
        <w:t xml:space="preserve">ие, проводят консультации, обучают родственников навыкам ухода за больными, взаимодействуют с органами системы социального обслуживания. </w:t>
      </w:r>
    </w:p>
    <w:p w:rsidR="0036416C" w:rsidRPr="0036416C" w:rsidRDefault="0036416C" w:rsidP="0036416C">
      <w:pPr>
        <w:spacing w:before="100" w:beforeAutospacing="1" w:after="100" w:afterAutospacing="1" w:line="240" w:lineRule="auto"/>
        <w:jc w:val="center"/>
        <w:rPr>
          <w:rFonts w:eastAsia="Times New Roman" w:cs="Times New Roman"/>
          <w:sz w:val="24"/>
          <w:szCs w:val="24"/>
          <w:lang w:eastAsia="ru-RU"/>
        </w:rPr>
      </w:pPr>
      <w:r w:rsidRPr="0036416C">
        <w:rPr>
          <w:rFonts w:eastAsia="Times New Roman" w:cs="Times New Roman"/>
          <w:b/>
          <w:bCs/>
          <w:sz w:val="24"/>
          <w:szCs w:val="24"/>
          <w:lang w:eastAsia="ru-RU"/>
        </w:rPr>
        <w:t>Паллиативная помощь детям</w:t>
      </w:r>
    </w:p>
    <w:p w:rsidR="0036416C" w:rsidRPr="0036416C" w:rsidRDefault="0036416C" w:rsidP="0036416C">
      <w:pPr>
        <w:spacing w:before="100" w:beforeAutospacing="1" w:after="100" w:afterAutospacing="1" w:line="240" w:lineRule="auto"/>
        <w:jc w:val="left"/>
        <w:rPr>
          <w:rFonts w:eastAsia="Times New Roman" w:cs="Times New Roman"/>
          <w:sz w:val="24"/>
          <w:szCs w:val="24"/>
          <w:lang w:eastAsia="ru-RU"/>
        </w:rPr>
      </w:pPr>
      <w:r w:rsidRPr="0036416C">
        <w:rPr>
          <w:rFonts w:eastAsia="Times New Roman" w:cs="Times New Roman"/>
          <w:sz w:val="24"/>
          <w:szCs w:val="24"/>
          <w:lang w:eastAsia="ru-RU"/>
        </w:rPr>
        <w:t xml:space="preserve">Паллиативная помощь детям – это комплексная поддержка неизлечимо больного ребенка и его семьи, которая включает физический, эмоциональный, социальный и духовный компоненты.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Паллиативная помощь оказывается, когда реабилитационный потенциал отсутствует и излечение уже невозможно. Существует миф, что паллиативная помощь означает отказ от помощи, приближение смерти ребенка. На самом деле это не так. Да, паллиативная помощь не ставит задачей искусственно продлевать жизнь больного, если это приводит к ухудшению качества жизни. Но она призвана предотвратить появление новых симптомов и улучшить качество жизни тяжелобольных детей и их родителей во время неизлечимого заболевания, на разных этапах его прогрессирования. Паллиативная помощь оказывается не только детям в терминальной стадии онкологических заболеваний, но и детям с прогрессирующими генетическими заболеваниями, органическими нарушениями и последствиями тяжелых травм.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Паллиативная помощь помогает неизлечимо больному ребенку жить максимально комфортно, оставаясь при этом ребенком: играть, учиться, общаться со сверстниками.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По определению Всемирной организации здравоохранения, паллиативная помощь детям – это активная, всесторонняя забота </w:t>
      </w:r>
      <w:proofErr w:type="gramStart"/>
      <w:r w:rsidRPr="0036416C">
        <w:rPr>
          <w:rFonts w:eastAsia="Times New Roman" w:cs="Times New Roman"/>
          <w:sz w:val="24"/>
          <w:szCs w:val="24"/>
          <w:lang w:eastAsia="ru-RU"/>
        </w:rPr>
        <w:t>о теле</w:t>
      </w:r>
      <w:proofErr w:type="gramEnd"/>
      <w:r w:rsidRPr="0036416C">
        <w:rPr>
          <w:rFonts w:eastAsia="Times New Roman" w:cs="Times New Roman"/>
          <w:sz w:val="24"/>
          <w:szCs w:val="24"/>
          <w:lang w:eastAsia="ru-RU"/>
        </w:rPr>
        <w:t xml:space="preserve"> ребенка, его психике и душе, а также поддержка членов семьи.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Оказание помощи начинается с момента установления диагноза и продолжается в течение всего периода заболевания, в том числе на фоне проводимого радикального лечения. Специалисты, оказывающие помощь, должны провести оценку и облегчить физические, психологические страдания ребенка и предоставить его семье социальную поддержку.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Таким образом, паллиативная помощь создана с целью облегчения состояния здоровья, как самого ребенка, который испытывает страдания и боль от прогрессирования неизлечимого заболевания, так и его родителей и других родственников, в том числе – здоровых братьев и сестер, которые переживают не только стресс, но и психологическую </w:t>
      </w:r>
      <w:proofErr w:type="gramStart"/>
      <w:r w:rsidRPr="0036416C">
        <w:rPr>
          <w:rFonts w:eastAsia="Times New Roman" w:cs="Times New Roman"/>
          <w:sz w:val="24"/>
          <w:szCs w:val="24"/>
          <w:lang w:eastAsia="ru-RU"/>
        </w:rPr>
        <w:t>травму</w:t>
      </w:r>
      <w:proofErr w:type="gramEnd"/>
      <w:r w:rsidRPr="0036416C">
        <w:rPr>
          <w:rFonts w:eastAsia="Times New Roman" w:cs="Times New Roman"/>
          <w:sz w:val="24"/>
          <w:szCs w:val="24"/>
          <w:lang w:eastAsia="ru-RU"/>
        </w:rPr>
        <w:t xml:space="preserve"> как во время болезни, так и после разлуки.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b/>
          <w:bCs/>
          <w:sz w:val="24"/>
          <w:szCs w:val="24"/>
          <w:lang w:eastAsia="ru-RU"/>
        </w:rPr>
        <w:t xml:space="preserve">Помощь больным с онкологическими заболеваниями в Севастополе оказывают: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b/>
          <w:bCs/>
          <w:sz w:val="24"/>
          <w:szCs w:val="24"/>
          <w:lang w:eastAsia="ru-RU"/>
        </w:rPr>
        <w:t xml:space="preserve">1. ГБУЗС «Севастопольский городской онкологический диспансер им. А.А. Задорожного» </w:t>
      </w:r>
    </w:p>
    <w:p w:rsidR="0036416C" w:rsidRPr="0036416C" w:rsidRDefault="0036416C" w:rsidP="0036416C">
      <w:pPr>
        <w:numPr>
          <w:ilvl w:val="0"/>
          <w:numId w:val="4"/>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адрес: г. Севастополь, ул. Ерошенко, 13 </w:t>
      </w:r>
    </w:p>
    <w:p w:rsidR="0036416C" w:rsidRPr="0036416C" w:rsidRDefault="0036416C" w:rsidP="0036416C">
      <w:pPr>
        <w:numPr>
          <w:ilvl w:val="0"/>
          <w:numId w:val="4"/>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lastRenderedPageBreak/>
        <w:t xml:space="preserve">телефон: 8 (8692) 48-71-40, 24-01-48 </w:t>
      </w:r>
    </w:p>
    <w:p w:rsidR="0036416C" w:rsidRPr="0036416C" w:rsidRDefault="0036416C" w:rsidP="0036416C">
      <w:pPr>
        <w:numPr>
          <w:ilvl w:val="0"/>
          <w:numId w:val="4"/>
        </w:numPr>
        <w:spacing w:before="100" w:beforeAutospacing="1" w:after="100" w:afterAutospacing="1" w:line="240" w:lineRule="auto"/>
        <w:rPr>
          <w:rFonts w:eastAsia="Times New Roman" w:cs="Times New Roman"/>
          <w:sz w:val="24"/>
          <w:szCs w:val="24"/>
          <w:lang w:val="en-US" w:eastAsia="ru-RU"/>
        </w:rPr>
      </w:pPr>
      <w:r w:rsidRPr="0036416C">
        <w:rPr>
          <w:rFonts w:eastAsia="Times New Roman" w:cs="Times New Roman"/>
          <w:sz w:val="24"/>
          <w:szCs w:val="24"/>
          <w:lang w:val="en-US" w:eastAsia="ru-RU"/>
        </w:rPr>
        <w:t xml:space="preserve">E-mail: </w:t>
      </w:r>
      <w:r w:rsidR="00885E1B">
        <w:fldChar w:fldCharType="begin"/>
      </w:r>
      <w:r w:rsidR="00885E1B" w:rsidRPr="00885E1B">
        <w:rPr>
          <w:lang w:val="en-US"/>
        </w:rPr>
        <w:instrText xml:space="preserve"> HYPERLINK "mailto:onko_sev@mail.ru" </w:instrText>
      </w:r>
      <w:r w:rsidR="00885E1B">
        <w:fldChar w:fldCharType="separate"/>
      </w:r>
      <w:r w:rsidRPr="0036416C">
        <w:rPr>
          <w:rFonts w:eastAsia="Times New Roman" w:cs="Times New Roman"/>
          <w:color w:val="0000FF"/>
          <w:sz w:val="24"/>
          <w:szCs w:val="24"/>
          <w:u w:val="single"/>
          <w:lang w:val="en-US" w:eastAsia="ru-RU"/>
        </w:rPr>
        <w:t>onko_sev@mail.ru</w:t>
      </w:r>
      <w:r w:rsidR="00885E1B">
        <w:rPr>
          <w:rFonts w:eastAsia="Times New Roman" w:cs="Times New Roman"/>
          <w:color w:val="0000FF"/>
          <w:sz w:val="24"/>
          <w:szCs w:val="24"/>
          <w:u w:val="single"/>
          <w:lang w:val="en-US" w:eastAsia="ru-RU"/>
        </w:rPr>
        <w:fldChar w:fldCharType="end"/>
      </w:r>
      <w:r w:rsidRPr="0036416C">
        <w:rPr>
          <w:rFonts w:eastAsia="Times New Roman" w:cs="Times New Roman"/>
          <w:sz w:val="24"/>
          <w:szCs w:val="24"/>
          <w:lang w:val="en-US" w:eastAsia="ru-RU"/>
        </w:rPr>
        <w:t xml:space="preserve"> </w:t>
      </w:r>
    </w:p>
    <w:p w:rsidR="0036416C" w:rsidRPr="0036416C" w:rsidRDefault="0036416C" w:rsidP="0036416C">
      <w:pPr>
        <w:numPr>
          <w:ilvl w:val="0"/>
          <w:numId w:val="4"/>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сайт: </w:t>
      </w:r>
      <w:hyperlink r:id="rId6" w:tgtFrame="_blank" w:history="1">
        <w:r w:rsidRPr="0036416C">
          <w:rPr>
            <w:rFonts w:eastAsia="Times New Roman" w:cs="Times New Roman"/>
            <w:color w:val="0000FF"/>
            <w:sz w:val="24"/>
            <w:szCs w:val="24"/>
            <w:u w:val="single"/>
            <w:lang w:eastAsia="ru-RU"/>
          </w:rPr>
          <w:t>http://sevonco.ru</w:t>
        </w:r>
      </w:hyperlink>
      <w:r w:rsidRPr="0036416C">
        <w:rPr>
          <w:rFonts w:eastAsia="Times New Roman" w:cs="Times New Roman"/>
          <w:sz w:val="24"/>
          <w:szCs w:val="24"/>
          <w:lang w:eastAsia="ru-RU"/>
        </w:rPr>
        <w:t>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b/>
          <w:bCs/>
          <w:sz w:val="24"/>
          <w:szCs w:val="24"/>
          <w:lang w:eastAsia="ru-RU"/>
        </w:rPr>
        <w:t>2. Хоспис ГБУЗС  «Севастопольский городской онкологический диспансер им. А.А. Задорожного» </w:t>
      </w:r>
      <w:r w:rsidRPr="0036416C">
        <w:rPr>
          <w:rFonts w:eastAsia="Times New Roman" w:cs="Times New Roman"/>
          <w:sz w:val="24"/>
          <w:szCs w:val="24"/>
          <w:lang w:eastAsia="ru-RU"/>
        </w:rPr>
        <w:t xml:space="preserve"> </w:t>
      </w:r>
    </w:p>
    <w:p w:rsidR="0036416C" w:rsidRPr="0036416C" w:rsidRDefault="0036416C" w:rsidP="0036416C">
      <w:pPr>
        <w:numPr>
          <w:ilvl w:val="0"/>
          <w:numId w:val="5"/>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адрес: г. Севастополь, ул. 9 Января, 40 </w:t>
      </w:r>
    </w:p>
    <w:p w:rsidR="0036416C" w:rsidRPr="0036416C" w:rsidRDefault="0036416C" w:rsidP="0036416C">
      <w:pPr>
        <w:numPr>
          <w:ilvl w:val="0"/>
          <w:numId w:val="5"/>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телефон: 8 (8692) 48-71-40 </w:t>
      </w:r>
    </w:p>
    <w:p w:rsidR="0036416C" w:rsidRPr="0036416C" w:rsidRDefault="0036416C" w:rsidP="0036416C">
      <w:p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b/>
          <w:bCs/>
          <w:sz w:val="24"/>
          <w:szCs w:val="24"/>
          <w:lang w:eastAsia="ru-RU"/>
        </w:rPr>
        <w:t>3. Выездная патронажная паллиативная служба помощи взрослому населению на базе ГБУЗС «Городская больница № 6»</w:t>
      </w:r>
      <w:r w:rsidRPr="0036416C">
        <w:rPr>
          <w:rFonts w:eastAsia="Times New Roman" w:cs="Times New Roman"/>
          <w:sz w:val="24"/>
          <w:szCs w:val="24"/>
          <w:lang w:eastAsia="ru-RU"/>
        </w:rPr>
        <w:t xml:space="preserve"> </w:t>
      </w:r>
    </w:p>
    <w:p w:rsidR="0036416C" w:rsidRPr="0036416C" w:rsidRDefault="0036416C" w:rsidP="0036416C">
      <w:pPr>
        <w:numPr>
          <w:ilvl w:val="0"/>
          <w:numId w:val="6"/>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 xml:space="preserve">адрес: г. </w:t>
      </w:r>
      <w:proofErr w:type="spellStart"/>
      <w:r w:rsidRPr="0036416C">
        <w:rPr>
          <w:rFonts w:eastAsia="Times New Roman" w:cs="Times New Roman"/>
          <w:sz w:val="24"/>
          <w:szCs w:val="24"/>
          <w:lang w:eastAsia="ru-RU"/>
        </w:rPr>
        <w:t>Инкерман</w:t>
      </w:r>
      <w:proofErr w:type="spellEnd"/>
      <w:r w:rsidRPr="0036416C">
        <w:rPr>
          <w:rFonts w:eastAsia="Times New Roman" w:cs="Times New Roman"/>
          <w:sz w:val="24"/>
          <w:szCs w:val="24"/>
          <w:lang w:eastAsia="ru-RU"/>
        </w:rPr>
        <w:t>, ул. Умрихина, 16</w:t>
      </w:r>
    </w:p>
    <w:p w:rsidR="0036416C" w:rsidRPr="0036416C" w:rsidRDefault="0036416C" w:rsidP="0036416C">
      <w:pPr>
        <w:numPr>
          <w:ilvl w:val="0"/>
          <w:numId w:val="6"/>
        </w:numPr>
        <w:spacing w:before="100" w:beforeAutospacing="1" w:after="100" w:afterAutospacing="1" w:line="240" w:lineRule="auto"/>
        <w:rPr>
          <w:rFonts w:eastAsia="Times New Roman" w:cs="Times New Roman"/>
          <w:sz w:val="24"/>
          <w:szCs w:val="24"/>
          <w:lang w:eastAsia="ru-RU"/>
        </w:rPr>
      </w:pPr>
      <w:r w:rsidRPr="0036416C">
        <w:rPr>
          <w:rFonts w:eastAsia="Times New Roman" w:cs="Times New Roman"/>
          <w:sz w:val="24"/>
          <w:szCs w:val="24"/>
          <w:lang w:eastAsia="ru-RU"/>
        </w:rPr>
        <w:t>телефон: +7 (978) 133-25-02.</w:t>
      </w:r>
    </w:p>
    <w:p w:rsidR="0036416C" w:rsidRPr="0036416C" w:rsidRDefault="0036416C" w:rsidP="0036416C">
      <w:pPr>
        <w:spacing w:before="100" w:beforeAutospacing="1" w:after="100" w:afterAutospacing="1" w:line="240" w:lineRule="auto"/>
        <w:outlineLvl w:val="1"/>
        <w:rPr>
          <w:rFonts w:eastAsia="Times New Roman" w:cs="Times New Roman"/>
          <w:b/>
          <w:bCs/>
          <w:sz w:val="24"/>
          <w:szCs w:val="24"/>
          <w:lang w:eastAsia="ru-RU"/>
        </w:rPr>
      </w:pPr>
      <w:r w:rsidRPr="0036416C">
        <w:rPr>
          <w:rFonts w:eastAsia="Times New Roman" w:cs="Times New Roman"/>
          <w:b/>
          <w:bCs/>
          <w:sz w:val="24"/>
          <w:szCs w:val="24"/>
          <w:lang w:eastAsia="ru-RU"/>
        </w:rPr>
        <w:t xml:space="preserve">По всем вопросам, связанным с оказанием медицинской помощи населению, можно обращаться в Единый контакт-центр здравоохранения Севастополя: </w:t>
      </w:r>
    </w:p>
    <w:p w:rsidR="0036416C" w:rsidRPr="0036416C" w:rsidRDefault="0036416C" w:rsidP="0036416C">
      <w:pPr>
        <w:numPr>
          <w:ilvl w:val="0"/>
          <w:numId w:val="8"/>
        </w:numPr>
        <w:spacing w:before="100" w:beforeAutospacing="1" w:after="100" w:afterAutospacing="1" w:line="240" w:lineRule="auto"/>
        <w:outlineLvl w:val="1"/>
        <w:rPr>
          <w:rFonts w:eastAsia="Times New Roman" w:cs="Times New Roman"/>
          <w:bCs/>
          <w:sz w:val="24"/>
          <w:szCs w:val="24"/>
          <w:lang w:eastAsia="ru-RU"/>
        </w:rPr>
      </w:pPr>
      <w:r w:rsidRPr="0036416C">
        <w:rPr>
          <w:rFonts w:eastAsia="Times New Roman" w:cs="Times New Roman"/>
          <w:bCs/>
          <w:sz w:val="24"/>
          <w:szCs w:val="24"/>
          <w:lang w:eastAsia="ru-RU"/>
        </w:rPr>
        <w:t xml:space="preserve">8 (800) 733-33-35 - с мобильных телефонов; </w:t>
      </w:r>
    </w:p>
    <w:p w:rsidR="0036416C" w:rsidRPr="0036416C" w:rsidRDefault="0036416C" w:rsidP="0036416C">
      <w:pPr>
        <w:numPr>
          <w:ilvl w:val="0"/>
          <w:numId w:val="8"/>
        </w:numPr>
        <w:spacing w:before="100" w:beforeAutospacing="1" w:after="100" w:afterAutospacing="1" w:line="240" w:lineRule="auto"/>
        <w:outlineLvl w:val="1"/>
        <w:rPr>
          <w:rFonts w:eastAsia="Times New Roman" w:cs="Times New Roman"/>
          <w:bCs/>
          <w:sz w:val="24"/>
          <w:szCs w:val="24"/>
          <w:lang w:eastAsia="ru-RU"/>
        </w:rPr>
      </w:pPr>
      <w:r w:rsidRPr="0036416C">
        <w:rPr>
          <w:rFonts w:eastAsia="Times New Roman" w:cs="Times New Roman"/>
          <w:bCs/>
          <w:sz w:val="24"/>
          <w:szCs w:val="24"/>
          <w:lang w:eastAsia="ru-RU"/>
        </w:rPr>
        <w:t xml:space="preserve">0 (800) 733-33-35 - со стационарных телефонов.  </w:t>
      </w:r>
    </w:p>
    <w:p w:rsidR="0036416C" w:rsidRPr="0036416C" w:rsidRDefault="0036416C" w:rsidP="0036416C">
      <w:pPr>
        <w:spacing w:before="100" w:beforeAutospacing="1" w:after="100" w:afterAutospacing="1" w:line="240" w:lineRule="auto"/>
        <w:outlineLvl w:val="2"/>
        <w:rPr>
          <w:rFonts w:eastAsia="Times New Roman" w:cs="Times New Roman"/>
          <w:bCs/>
          <w:sz w:val="24"/>
          <w:szCs w:val="24"/>
          <w:lang w:eastAsia="ru-RU"/>
        </w:rPr>
      </w:pPr>
      <w:r w:rsidRPr="0036416C">
        <w:rPr>
          <w:rFonts w:eastAsia="Times New Roman" w:cs="Times New Roman"/>
          <w:bCs/>
          <w:sz w:val="24"/>
          <w:szCs w:val="24"/>
          <w:lang w:eastAsia="ru-RU"/>
        </w:rPr>
        <w:t xml:space="preserve">График приёма звонков: понедельник - пятница с 8:00 до 17:00. </w:t>
      </w:r>
    </w:p>
    <w:p w:rsidR="0036416C" w:rsidRPr="0036416C" w:rsidRDefault="0036416C" w:rsidP="0036416C">
      <w:pPr>
        <w:spacing w:before="100" w:beforeAutospacing="1" w:after="100" w:afterAutospacing="1" w:line="240" w:lineRule="auto"/>
        <w:outlineLvl w:val="2"/>
        <w:rPr>
          <w:rFonts w:eastAsia="Times New Roman" w:cs="Times New Roman"/>
          <w:bCs/>
          <w:sz w:val="24"/>
          <w:szCs w:val="24"/>
          <w:lang w:eastAsia="ru-RU"/>
        </w:rPr>
      </w:pPr>
      <w:r w:rsidRPr="0036416C">
        <w:rPr>
          <w:rFonts w:eastAsia="Times New Roman" w:cs="Times New Roman"/>
          <w:bCs/>
          <w:sz w:val="24"/>
          <w:szCs w:val="24"/>
          <w:lang w:eastAsia="ru-RU"/>
        </w:rPr>
        <w:t xml:space="preserve">Звонок бесплатный.    </w:t>
      </w:r>
    </w:p>
    <w:p w:rsidR="008D6041" w:rsidRPr="0036416C" w:rsidRDefault="008D6041">
      <w:pPr>
        <w:rPr>
          <w:sz w:val="24"/>
          <w:szCs w:val="24"/>
        </w:rPr>
      </w:pPr>
    </w:p>
    <w:sectPr w:rsidR="008D6041" w:rsidRPr="00364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9A8"/>
    <w:multiLevelType w:val="multilevel"/>
    <w:tmpl w:val="02CA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455C8"/>
    <w:multiLevelType w:val="multilevel"/>
    <w:tmpl w:val="477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437C0"/>
    <w:multiLevelType w:val="multilevel"/>
    <w:tmpl w:val="EB7E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82C8C"/>
    <w:multiLevelType w:val="multilevel"/>
    <w:tmpl w:val="6A2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F5C0F"/>
    <w:multiLevelType w:val="multilevel"/>
    <w:tmpl w:val="C72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17B93"/>
    <w:multiLevelType w:val="multilevel"/>
    <w:tmpl w:val="2F1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96229"/>
    <w:multiLevelType w:val="multilevel"/>
    <w:tmpl w:val="F74E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F32709"/>
    <w:multiLevelType w:val="multilevel"/>
    <w:tmpl w:val="76E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9C"/>
    <w:rsid w:val="0006769C"/>
    <w:rsid w:val="0036416C"/>
    <w:rsid w:val="00505A5F"/>
    <w:rsid w:val="00885E1B"/>
    <w:rsid w:val="008D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5F"/>
    <w:pPr>
      <w:spacing w:line="360" w:lineRule="auto"/>
      <w:jc w:val="both"/>
    </w:pPr>
    <w:rPr>
      <w:rFonts w:ascii="Times New Roman" w:hAnsi="Times New Roman"/>
      <w:sz w:val="28"/>
    </w:rPr>
  </w:style>
  <w:style w:type="paragraph" w:styleId="2">
    <w:name w:val="heading 2"/>
    <w:basedOn w:val="a"/>
    <w:link w:val="20"/>
    <w:uiPriority w:val="9"/>
    <w:qFormat/>
    <w:rsid w:val="0036416C"/>
    <w:pPr>
      <w:spacing w:before="100" w:beforeAutospacing="1" w:after="100" w:afterAutospacing="1" w:line="240" w:lineRule="auto"/>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16C"/>
    <w:pPr>
      <w:spacing w:before="100" w:beforeAutospacing="1" w:after="100" w:afterAutospacing="1" w:line="240" w:lineRule="auto"/>
      <w:jc w:val="left"/>
    </w:pPr>
    <w:rPr>
      <w:rFonts w:eastAsia="Times New Roman" w:cs="Times New Roman"/>
      <w:sz w:val="24"/>
      <w:szCs w:val="24"/>
      <w:lang w:eastAsia="ru-RU"/>
    </w:rPr>
  </w:style>
  <w:style w:type="character" w:styleId="a4">
    <w:name w:val="Hyperlink"/>
    <w:basedOn w:val="a0"/>
    <w:uiPriority w:val="99"/>
    <w:semiHidden/>
    <w:unhideWhenUsed/>
    <w:rsid w:val="0036416C"/>
    <w:rPr>
      <w:color w:val="0000FF"/>
      <w:u w:val="single"/>
    </w:rPr>
  </w:style>
  <w:style w:type="character" w:customStyle="1" w:styleId="20">
    <w:name w:val="Заголовок 2 Знак"/>
    <w:basedOn w:val="a0"/>
    <w:link w:val="2"/>
    <w:uiPriority w:val="9"/>
    <w:rsid w:val="0036416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5F"/>
    <w:pPr>
      <w:spacing w:line="360" w:lineRule="auto"/>
      <w:jc w:val="both"/>
    </w:pPr>
    <w:rPr>
      <w:rFonts w:ascii="Times New Roman" w:hAnsi="Times New Roman"/>
      <w:sz w:val="28"/>
    </w:rPr>
  </w:style>
  <w:style w:type="paragraph" w:styleId="2">
    <w:name w:val="heading 2"/>
    <w:basedOn w:val="a"/>
    <w:link w:val="20"/>
    <w:uiPriority w:val="9"/>
    <w:qFormat/>
    <w:rsid w:val="0036416C"/>
    <w:pPr>
      <w:spacing w:before="100" w:beforeAutospacing="1" w:after="100" w:afterAutospacing="1" w:line="240" w:lineRule="auto"/>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16C"/>
    <w:pPr>
      <w:spacing w:before="100" w:beforeAutospacing="1" w:after="100" w:afterAutospacing="1" w:line="240" w:lineRule="auto"/>
      <w:jc w:val="left"/>
    </w:pPr>
    <w:rPr>
      <w:rFonts w:eastAsia="Times New Roman" w:cs="Times New Roman"/>
      <w:sz w:val="24"/>
      <w:szCs w:val="24"/>
      <w:lang w:eastAsia="ru-RU"/>
    </w:rPr>
  </w:style>
  <w:style w:type="character" w:styleId="a4">
    <w:name w:val="Hyperlink"/>
    <w:basedOn w:val="a0"/>
    <w:uiPriority w:val="99"/>
    <w:semiHidden/>
    <w:unhideWhenUsed/>
    <w:rsid w:val="0036416C"/>
    <w:rPr>
      <w:color w:val="0000FF"/>
      <w:u w:val="single"/>
    </w:rPr>
  </w:style>
  <w:style w:type="character" w:customStyle="1" w:styleId="20">
    <w:name w:val="Заголовок 2 Знак"/>
    <w:basedOn w:val="a0"/>
    <w:link w:val="2"/>
    <w:uiPriority w:val="9"/>
    <w:rsid w:val="0036416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9167">
      <w:bodyDiv w:val="1"/>
      <w:marLeft w:val="0"/>
      <w:marRight w:val="0"/>
      <w:marTop w:val="0"/>
      <w:marBottom w:val="0"/>
      <w:divBdr>
        <w:top w:val="none" w:sz="0" w:space="0" w:color="auto"/>
        <w:left w:val="none" w:sz="0" w:space="0" w:color="auto"/>
        <w:bottom w:val="none" w:sz="0" w:space="0" w:color="auto"/>
        <w:right w:val="none" w:sz="0" w:space="0" w:color="auto"/>
      </w:divBdr>
    </w:div>
    <w:div w:id="21347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onc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2018-05-15T14:34:00Z</dcterms:created>
  <dcterms:modified xsi:type="dcterms:W3CDTF">2018-05-15T14:44:00Z</dcterms:modified>
</cp:coreProperties>
</file>