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A8" w:rsidRPr="00180DA8" w:rsidRDefault="00180DA8" w:rsidP="00180DA8">
      <w:pPr>
        <w:shd w:val="clear" w:color="auto" w:fill="FFFFFF"/>
        <w:spacing w:before="100" w:beforeAutospacing="1" w:after="100" w:afterAutospacing="1" w:line="380" w:lineRule="atLeast"/>
        <w:outlineLvl w:val="0"/>
        <w:rPr>
          <w:rFonts w:ascii="Times New Roman" w:eastAsia="Times New Roman" w:hAnsi="Times New Roman" w:cs="Times New Roman"/>
          <w:color w:val="E01F2B"/>
          <w:kern w:val="36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E01F2B"/>
          <w:kern w:val="36"/>
          <w:sz w:val="28"/>
          <w:szCs w:val="28"/>
          <w:lang w:eastAsia="ru-RU"/>
        </w:rPr>
        <w:t>ТЕСТ T-SPOT.TB - АЛЬТЕРНАТИВА КОЖНЫМ ТЕСТАМ ПО АНАЛИЗУ КРОВИ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T-SPOT.TB - СОВРЕМЕННЫЙ ИММУНОЛОГИЧЕСКИЙ ТЕСТ ДЛЯ ДИАГНОСТИКИ (СКРИНИНГА) ТУБЕРКУЛЕЗА.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Название T-SPOT.TB расшифровывается так:</w:t>
      </w:r>
    </w:p>
    <w:p w:rsidR="00180DA8" w:rsidRPr="00180DA8" w:rsidRDefault="00180DA8" w:rsidP="0018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литера T обозначает T-лимфоциты, клетки крови, на основе ответа которых производится исследование</w:t>
      </w:r>
    </w:p>
    <w:p w:rsidR="00180DA8" w:rsidRPr="00180DA8" w:rsidRDefault="00180DA8" w:rsidP="0018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слово SPOT это перевод с английского языка, означающий "пятно". В результате лабораторного опыта в лунке образуются пятна, каждое из которых маркирует Т-лимфоцит.</w:t>
      </w:r>
    </w:p>
    <w:p w:rsidR="00180DA8" w:rsidRPr="00180DA8" w:rsidRDefault="00180DA8" w:rsidP="00180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TB это сокращенное международное обозначение туберкулеза.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России использование методики Т-СПОТ утверждено в 2012 году ФЗ - 2012/648.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Этот способ определения носительства туберкулеза очень чувствителен и информативен, он позволяет исключить ложноположительные реакции на носительство микобактерии туберкулеза в случаях, когда большинство тестов ошибаются или неточны. По разным оценкам и в разных регионах земного шара чувствительность T-SPOT.ТВ  оценивается около 98%.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КАК ДОСТИГАЕТСЯ ВЫСОКАЯ СПЕЦИФИЧНОСТЬ ТЕСТА T-SPOT.TB: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T-SPOT.TB является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in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vitro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диагностическим тестом, </w:t>
      </w:r>
      <w:proofErr w:type="gram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основанный</w:t>
      </w:r>
      <w:proofErr w:type="gram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 выявлении секреции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интерферона-гамма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лимфоцитами, стимулированными специфическими антигенами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Mycobacterium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tuberculosis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ESAT-6 и CFP-10. В тесте определяется число Т-клеток, отвечающих на стимуляцию антигенами ESAT-6 и CFP10. Эти антигены не выявляются во всех штаммах БЦЖ и у представителей семейства нетуберкулезных микобактерий. Напротив, у людей, инфицированных туберкулезными микобактериями  (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M.tuberculesis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M.bovis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M.africanum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M.microti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M.canetti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), в крови выявляются Т-клетки, распознающие эти и иные антигены.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Все это позволило T-SPOT.ТВ  стать надежным и высокоинформативным методом диагностики как латентного, так и активного туберкулеза. Высокая точность диагностики позволяет избежать ненужных и зачастую вредных лечебных курсов и исследований.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ПРЕИМУЩЕСТВА ТЕСТА T-SPOT.ТВ  ПЕРЕД КОЖНЫМИ ПРОБАМИ:</w:t>
      </w:r>
    </w:p>
    <w:p w:rsidR="00180DA8" w:rsidRPr="00180DA8" w:rsidRDefault="00180DA8" w:rsidP="00180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Высокая специфичность и высокая чувствительность</w:t>
      </w:r>
    </w:p>
    <w:p w:rsidR="00180DA8" w:rsidRPr="00180DA8" w:rsidRDefault="00180DA8" w:rsidP="00180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Отсутствие противопоказаний и ограничений</w:t>
      </w:r>
    </w:p>
    <w:p w:rsidR="00180DA8" w:rsidRPr="00180DA8" w:rsidRDefault="00180DA8" w:rsidP="00180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Безопасность теста, отсутствие побочных реакций (тест проводится в пробирке)</w:t>
      </w:r>
    </w:p>
    <w:p w:rsidR="00180DA8" w:rsidRPr="00180DA8" w:rsidRDefault="00180DA8" w:rsidP="00180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Отсутствие противопоказаний  и ограничений по времени проведения</w:t>
      </w:r>
    </w:p>
    <w:p w:rsidR="00180DA8" w:rsidRPr="00180DA8" w:rsidRDefault="00180DA8" w:rsidP="00180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Отсутствие  ложноположительных результатов в случае вакцинации БЦЖ</w:t>
      </w:r>
    </w:p>
    <w:p w:rsidR="00180DA8" w:rsidRPr="00180DA8" w:rsidRDefault="00180DA8" w:rsidP="00180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Тест выбора при наличии противопоказаний к проведению кожных проб</w:t>
      </w:r>
    </w:p>
    <w:p w:rsidR="00180DA8" w:rsidRPr="00180DA8" w:rsidRDefault="00180DA8" w:rsidP="00180D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Быстрое получение результата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КОГДА ИСПОЛЬЗУЕТСЯ ДИАГНОСТИЧЕСКИЙ ТЕСТ  T-SPOT.ТВ 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детей, в случае противопоказания проведения кожных тестов: аллергические заболевания, кожные заболевания, эпилепсия, острые и обострение хронических соматических заболеваний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детей в случае токсико-аллергических реакций на туберкулин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детей, привитых БЦЖ с ложноположительной реакцией  Манту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После посещения стран с высоким уровнем заболеваемости туберкулезом (Африка, Азия)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беременных в случае контакта с больным туберкулезом или наличия симптомов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лиц, контактирующих с туберкулезными больными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пациентов на ФН</w:t>
      </w:r>
      <w:proofErr w:type="gram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О-</w:t>
      </w:r>
      <w:proofErr w:type="gram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ɣ терапии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ВИЧ-инфицированных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При подозрении на </w:t>
      </w:r>
      <w:proofErr w:type="spellStart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внелегочные</w:t>
      </w:r>
      <w:proofErr w:type="spellEnd"/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формы туберкулеза</w:t>
      </w:r>
    </w:p>
    <w:p w:rsidR="00180DA8" w:rsidRPr="00180DA8" w:rsidRDefault="00180DA8" w:rsidP="00180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случае отказа родителей от проведения кожных тестов.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Внимание! Вакцинация БЦЖ не влияет на результаты теста T-SPOT.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КАК ПОДГОТОВИТЬСЯ К СДАЧЕ АНАЛИЗА</w:t>
      </w:r>
    </w:p>
    <w:p w:rsidR="00180DA8" w:rsidRPr="00180DA8" w:rsidRDefault="00180DA8" w:rsidP="00180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80DA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Кровь для проведения теста забирают из вены натощак. </w:t>
      </w:r>
    </w:p>
    <w:p w:rsidR="00BD484B" w:rsidRPr="00180DA8" w:rsidRDefault="00180D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0DA8">
        <w:rPr>
          <w:rFonts w:ascii="Times New Roman" w:hAnsi="Times New Roman" w:cs="Times New Roman"/>
          <w:sz w:val="28"/>
          <w:szCs w:val="28"/>
          <w:lang w:val="en-US"/>
        </w:rPr>
        <w:t>Дополнительная</w:t>
      </w:r>
      <w:proofErr w:type="spellEnd"/>
      <w:r w:rsidRPr="00180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0DA8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180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0DA8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180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0DA8">
        <w:rPr>
          <w:rFonts w:ascii="Times New Roman" w:hAnsi="Times New Roman" w:cs="Times New Roman"/>
          <w:sz w:val="28"/>
          <w:szCs w:val="28"/>
          <w:lang w:val="en-US"/>
        </w:rPr>
        <w:t>телефону</w:t>
      </w:r>
      <w:proofErr w:type="spellEnd"/>
      <w:r w:rsidRPr="00180DA8">
        <w:rPr>
          <w:rFonts w:ascii="Times New Roman" w:hAnsi="Times New Roman" w:cs="Times New Roman"/>
          <w:sz w:val="28"/>
          <w:szCs w:val="28"/>
          <w:lang w:val="en-US"/>
        </w:rPr>
        <w:t xml:space="preserve"> 24-05-72</w:t>
      </w:r>
    </w:p>
    <w:sectPr w:rsidR="00BD484B" w:rsidRPr="00180DA8" w:rsidSect="00BD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6700"/>
    <w:multiLevelType w:val="multilevel"/>
    <w:tmpl w:val="C63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D084E"/>
    <w:multiLevelType w:val="multilevel"/>
    <w:tmpl w:val="8AA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572A3"/>
    <w:multiLevelType w:val="multilevel"/>
    <w:tmpl w:val="42D8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DA8"/>
    <w:rsid w:val="00180DA8"/>
    <w:rsid w:val="00295788"/>
    <w:rsid w:val="00BD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4B"/>
  </w:style>
  <w:style w:type="paragraph" w:styleId="1">
    <w:name w:val="heading 1"/>
    <w:basedOn w:val="a"/>
    <w:link w:val="10"/>
    <w:uiPriority w:val="9"/>
    <w:qFormat/>
    <w:rsid w:val="00180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0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ZAVFTIZIATOR</dc:creator>
  <cp:lastModifiedBy>ZAVFTIZIATOR</cp:lastModifiedBy>
  <cp:revision>1</cp:revision>
  <dcterms:created xsi:type="dcterms:W3CDTF">2018-09-10T07:50:00Z</dcterms:created>
  <dcterms:modified xsi:type="dcterms:W3CDTF">2018-09-10T07:53:00Z</dcterms:modified>
</cp:coreProperties>
</file>